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3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4"/>
      </w:tblGrid>
      <w:tr>
        <w:tblPrEx>
          <w:tblLayout w:type="fixed"/>
        </w:tblPrEx>
        <w:trPr>
          <w:jc w:val="center"/>
        </w:trPr>
        <w:tc>
          <w:tcPr>
            <w:tcW w:w="830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FF"/>
                <w:sz w:val="24"/>
                <w:szCs w:val="24"/>
              </w:rPr>
              <w:t>第五单元测试卷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时间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:90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分钟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满分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:100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)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姓名：        得分：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一、拼拼写写我能行。</w:t>
      </w:r>
      <w:r>
        <w:rPr>
          <w:rFonts w:asciiTheme="minorEastAsia" w:hAnsiTheme="minorEastAsia" w:eastAsiaTheme="minorEastAsia"/>
          <w:sz w:val="24"/>
          <w:szCs w:val="24"/>
        </w:rPr>
        <w:t>(5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2700" cy="12700"/>
            <wp:effectExtent l="19050" t="0" r="635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在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　　　　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ch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ó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sh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ā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j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ù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l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ǐ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w:drawing>
                <wp:inline distT="0" distB="0" distL="0" distR="0">
                  <wp:extent cx="19050" cy="22225"/>
                  <wp:effectExtent l="1905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g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之间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　　　　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w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ā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y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p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的长城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令人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23495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ī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ku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à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sh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é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y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í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的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y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í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é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yu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无不汇聚着劳动人民的血汗和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zh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ì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hu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ì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它们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2700" cy="12700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更是中国人民的骄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傲。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二、我会辨字组词。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提(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堤(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  <w:r>
        <w:rPr>
          <w:rFonts w:asciiTheme="minorEastAsia" w:hAnsiTheme="minorEastAsia" w:eastAsiaTheme="minorEastAsia"/>
          <w:sz w:val="24"/>
          <w:szCs w:val="24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砖(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传(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eastAsiaTheme="minorEastAsia"/>
            <w:color w:val="FFFFFF"/>
            <w:sz w:val="4"/>
            <w:szCs w:val="24"/>
          </w:rPr>
          <m:t>[</m:t>
        </m:r>
        <m:r>
          <m:rPr>
            <m:sty m:val="p"/>
          </m:rPr>
          <w:rPr>
            <w:rFonts w:hint="eastAsia" w:ascii="Cambria Math" w:hAnsi="Cambria Math" w:eastAsiaTheme="minorEastAsia"/>
            <w:color w:val="FFFFFF"/>
            <w:sz w:val="4"/>
            <w:szCs w:val="24"/>
          </w:rPr>
          <m:t>来源</m:t>
        </m:r>
        <m:r>
          <m:rPr>
            <m:sty m:val="p"/>
          </m:rPr>
          <w:rPr>
            <w:rFonts w:ascii="Cambria Math" w:hAnsi="Cambria Math" w:eastAsiaTheme="minorEastAsia"/>
            <w:color w:val="FFFFFF"/>
            <w:sz w:val="4"/>
            <w:szCs w:val="24"/>
          </w:rPr>
          <m:t>:</m:t>
        </m:r>
        <m:r>
          <m:rPr>
            <m:sty m:val="p"/>
          </m:rPr>
          <w:rPr>
            <w:rFonts w:hint="eastAsia" w:ascii="Cambria Math" w:hAnsi="Cambria Math" w:eastAsiaTheme="minorEastAsia"/>
            <w:color w:val="FFFFFF"/>
            <w:sz w:val="4"/>
            <w:szCs w:val="24"/>
          </w:rPr>
          <m:t>学</m:t>
        </m:r>
        <m:r>
          <m:rPr>
            <m:sty m:val="p"/>
          </m:rPr>
          <w:rPr>
            <w:rFonts w:ascii="Cambria Math" w:hAnsi="Cambria Math" w:eastAsiaTheme="minorEastAsia"/>
            <w:color w:val="FFFFFF"/>
            <w:sz w:val="4"/>
            <w:szCs w:val="24"/>
          </w:rPr>
          <m:t>*</m:t>
        </m:r>
        <m:r>
          <m:rPr>
            <m:sty m:val="p"/>
          </m:rPr>
          <w:rPr>
            <w:rFonts w:hint="eastAsia" w:ascii="Cambria Math" w:hAnsi="Cambria Math" w:eastAsiaTheme="minorEastAsia"/>
            <w:color w:val="FFFFFF"/>
            <w:sz w:val="4"/>
            <w:szCs w:val="24"/>
          </w:rPr>
          <m:t>科</m:t>
        </m:r>
        <m:r>
          <m:rPr>
            <m:sty m:val="p"/>
          </m:rPr>
          <w:rPr>
            <w:rFonts w:ascii="Cambria Math" w:hAnsi="Cambria Math" w:eastAsiaTheme="minorEastAsia"/>
            <w:color w:val="FFFFFF"/>
            <w:sz w:val="4"/>
            <w:szCs w:val="24"/>
          </w:rPr>
          <m:t>*</m:t>
        </m:r>
        <m:r>
          <m:rPr>
            <m:sty m:val="p"/>
          </m:rPr>
          <w:rPr>
            <w:rFonts w:hint="eastAsia" w:ascii="Cambria Math" w:hAnsi="Cambria Math" w:eastAsiaTheme="minorEastAsia"/>
            <w:color w:val="FFFFFF"/>
            <w:sz w:val="4"/>
            <w:szCs w:val="24"/>
          </w:rPr>
          <m:t>网</m:t>
        </m:r>
        <m:r>
          <m:rPr>
            <m:sty m:val="p"/>
          </m:rPr>
          <w:rPr>
            <w:rFonts w:ascii="Cambria Math" w:hAnsi="Cambria Math" w:eastAsiaTheme="minorEastAsia"/>
            <w:color w:val="FFFFFF"/>
            <w:sz w:val="4"/>
            <w:szCs w:val="24"/>
          </w:rPr>
          <m:t>]</m:t>
        </m:r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4"/>
                      <w:szCs w:val="24"/>
                    </w:rPr>
                    <m:t>载(　　　　)</m:t>
                  </m:r>
                  <m:ctrlPr>
                    <w:rPr>
                      <w:rFonts w:ascii="Cambria Math" w:hAnsi="Cambria Math" w:eastAsiaTheme="minorEastAsia"/>
                      <w:sz w:val="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4"/>
                      <w:szCs w:val="24"/>
                    </w:rPr>
                    <m:t>栽(　　　　)</m:t>
                  </m:r>
                  <m:ctrlPr>
                    <w:rPr>
                      <w:rFonts w:ascii="Cambria Math" w:hAnsi="Cambria Math" w:eastAsiaTheme="minorEastAsia"/>
                      <w:sz w:val="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4"/>
                <w:szCs w:val="24"/>
              </w:rPr>
            </m:ctrlPr>
          </m:e>
        </m:d>
      </m:oMath>
      <w:r>
        <w:rPr>
          <w:rFonts w:asciiTheme="minorEastAsia" w:hAnsiTheme="minorEastAsia" w:eastAsiaTheme="minorEastAsia"/>
          <w:sz w:val="24"/>
          <w:szCs w:val="24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魄(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魂(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w:drawing>
                      <wp:inline distT="0" distB="0" distL="0" distR="0">
                        <wp:extent cx="13970" cy="21590"/>
                        <wp:effectExtent l="19050" t="0" r="5080" b="0"/>
                        <wp:docPr id="12" name="图片 12" descr="学科网(www.zxxk.com)--教育资源门户，提供试卷、教案、课件、论文、素材及各类教学资源下载，还有大量而丰富的教学相关资讯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图片 12" descr="学科网(www.zxxk.com)--教育资源门户，提供试卷、教案、课件、论文、素材及各类教学资源下载，还有大量而丰富的教学相关资讯！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70" cy="215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　　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三、超级模仿秀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照样子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写词语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目光炯炯</w:t>
      </w:r>
      <w:r>
        <w:rPr>
          <w:rFonts w:asciiTheme="minorEastAsia" w:hAnsiTheme="minorEastAsia" w:eastAsiaTheme="minorEastAsia"/>
          <w:sz w:val="24"/>
          <w:szCs w:val="24"/>
        </w:rPr>
        <w:t>(ABCC):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南</w:t>
      </w:r>
      <w:r>
        <w:rPr>
          <w:rFonts w:hint="eastAsia" w:asciiTheme="minorEastAsia" w:hAnsiTheme="minorEastAsia" w:eastAsiaTheme="minorEastAsia"/>
          <w:sz w:val="24"/>
          <w:szCs w:val="24"/>
        </w:rPr>
        <w:t>征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北</w:t>
      </w:r>
      <w:r>
        <w:rPr>
          <w:rFonts w:hint="eastAsia" w:asciiTheme="minorEastAsia" w:hAnsiTheme="minorEastAsia" w:eastAsiaTheme="minorEastAsia"/>
          <w:sz w:val="24"/>
          <w:szCs w:val="24"/>
        </w:rPr>
        <w:t>战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含反义词</w:t>
      </w:r>
      <w:r>
        <w:rPr>
          <w:rFonts w:asciiTheme="minorEastAsia" w:hAnsiTheme="minorEastAsia" w:eastAsiaTheme="minorEastAsia"/>
          <w:sz w:val="24"/>
          <w:szCs w:val="24"/>
        </w:rPr>
        <w:t>):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隐隐约约</w:t>
      </w:r>
      <w:r>
        <w:rPr>
          <w:rFonts w:asciiTheme="minorEastAsia" w:hAnsiTheme="minorEastAsia" w:eastAsiaTheme="minorEastAsia"/>
          <w:sz w:val="24"/>
          <w:szCs w:val="24"/>
        </w:rPr>
        <w:t>(AABB):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drawing>
          <wp:inline distT="0" distB="0" distL="0" distR="0">
            <wp:extent cx="13970" cy="23495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 </w:t>
      </w:r>
      <w:r>
        <w:rPr>
          <w:rFonts w:asciiTheme="minorEastAsia" w:hAnsiTheme="minorEastAsia" w:eastAsiaTheme="minorEastAsia"/>
          <w:color w:val="FFFFFF"/>
          <w:sz w:val="4"/>
          <w:szCs w:val="24"/>
          <w:u w:val="single" w:color="000000"/>
        </w:rPr>
        <w:t>[来源:学科网]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神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清</w:t>
      </w:r>
      <w:r>
        <w:rPr>
          <w:rFonts w:hint="eastAsia" w:asciiTheme="minorEastAsia" w:hAnsiTheme="minorEastAsia" w:eastAsiaTheme="minorEastAsia"/>
          <w:sz w:val="24"/>
          <w:szCs w:val="24"/>
        </w:rPr>
        <w:t>气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爽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含近义词</w:t>
      </w:r>
      <w:r>
        <w:rPr>
          <w:rFonts w:asciiTheme="minorEastAsia" w:hAnsiTheme="minorEastAsia" w:eastAsiaTheme="minorEastAsia"/>
          <w:sz w:val="24"/>
          <w:szCs w:val="24"/>
        </w:rPr>
        <w:t>):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四、日积月累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写对联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(10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江苏苏州沧浪亭的对联</w:t>
      </w:r>
      <w:r>
        <w:rPr>
          <w:rFonts w:asciiTheme="minorEastAsia" w:hAnsiTheme="minorEastAsia" w:eastAsiaTheme="minorEastAsia"/>
          <w:sz w:val="24"/>
          <w:szCs w:val="24"/>
        </w:rPr>
        <w:t>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北京颐和园月波楼的对联</w:t>
      </w:r>
      <w:r>
        <w:rPr>
          <w:rFonts w:asciiTheme="minorEastAsia" w:hAnsiTheme="minorEastAsia" w:eastAsiaTheme="minorEastAsia"/>
          <w:sz w:val="24"/>
          <w:szCs w:val="24"/>
        </w:rPr>
        <w:t>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四川青城山真武殿的对联</w:t>
      </w:r>
      <w:r>
        <w:rPr>
          <w:rFonts w:asciiTheme="minorEastAsia" w:hAnsiTheme="minorEastAsia" w:eastAsiaTheme="minorEastAsia"/>
          <w:sz w:val="24"/>
          <w:szCs w:val="24"/>
        </w:rPr>
        <w:t>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山东济南大明湖的对联</w:t>
      </w:r>
      <w:r>
        <w:rPr>
          <w:rFonts w:asciiTheme="minorEastAsia" w:hAnsiTheme="minorEastAsia" w:eastAsiaTheme="minorEastAsia"/>
          <w:sz w:val="24"/>
          <w:szCs w:val="24"/>
        </w:rPr>
        <w:t>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写一副其他地方的对联</w:t>
      </w:r>
      <w:r>
        <w:rPr>
          <w:rFonts w:asciiTheme="minorEastAsia" w:hAnsiTheme="minorEastAsia" w:eastAsiaTheme="minorEastAsia"/>
          <w:sz w:val="24"/>
          <w:szCs w:val="24"/>
        </w:rPr>
        <w:t>: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五、根据要求做题。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坑里的兵马俑一行行、一列列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十分整齐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排成了一个巨大的长方形军阵。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缩句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妈妈经常给我们买哈密瓜、西瓜、苹果、西红柿等水果。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修改病句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ind w:right="36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六、课文内容我熟悉。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每小题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0320" cy="2349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站在长城上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踏着脚下的方砖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扶着墙上的条石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很自然地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想</w:t>
      </w:r>
      <w:r>
        <w:rPr>
          <w:rFonts w:hint="eastAsia" w:asciiTheme="minorEastAsia" w:hAnsiTheme="minorEastAsia" w:eastAsiaTheme="minorEastAsia"/>
          <w:sz w:val="24"/>
          <w:szCs w:val="24"/>
        </w:rPr>
        <w:t>起古代修筑长城的劳动人民来。单看这数不清的条石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一块有两三千斤重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那时候没有火车、汽车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没有起重机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就靠着无数的肩膀无数的手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一步一步地抬上这陡峭的山岭。多少劳动人民的血汗和智慧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才凝结成这前不见头、后不见尾的万里长城。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这样气魄雄伟的工程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在世界历史上是一个伟大的奇迹。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145" cy="1270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第一自然段第一句话在文中的作用是什么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第一自然段表达了作者的什么感情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把第二自然段改成反问句。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七、阅读直通车。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19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游 乐 山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去年暑假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我回到久别的家乡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和妈妈一道游览了风景迷人的乐山。 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我们沿着山路拾级而上。只见苍松翠柏遮天蔽日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一束束光柱和山间弥漫的晨雾交映在一起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形成无数个五彩的光环。叫不出名的鸟儿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叽叽喳喳的鸣叫声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为这里增添了无限生机。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半山腰有一块草地。“油炸豆腐干</w:t>
      </w:r>
      <w:r>
        <w:rPr>
          <w:rFonts w:asciiTheme="minorEastAsia" w:hAnsiTheme="minorEastAsia" w:eastAsiaTheme="minorEastAsia"/>
          <w:sz w:val="24"/>
          <w:szCs w:val="24"/>
        </w:rPr>
        <w:t>!</w:t>
      </w:r>
      <w:r>
        <w:rPr>
          <w:rFonts w:hint="eastAsia" w:asciiTheme="minorEastAsia" w:hAnsiTheme="minorEastAsia" w:eastAsiaTheme="minorEastAsia"/>
          <w:sz w:val="24"/>
          <w:szCs w:val="24"/>
        </w:rPr>
        <w:t>”“麻辣豆腐脑</w:t>
      </w:r>
      <w:r>
        <w:rPr>
          <w:rFonts w:asciiTheme="minorEastAsia" w:hAnsiTheme="minorEastAsia" w:eastAsiaTheme="minorEastAsia"/>
          <w:sz w:val="24"/>
          <w:szCs w:val="24"/>
        </w:rPr>
        <w:t>!</w:t>
      </w:r>
      <w:r>
        <w:rPr>
          <w:rFonts w:hint="eastAsia" w:asciiTheme="minorEastAsia" w:hAnsiTheme="minorEastAsia" w:eastAsiaTheme="minorEastAsia"/>
          <w:sz w:val="24"/>
          <w:szCs w:val="24"/>
        </w:rPr>
        <w:t>”……个体商贩的叫卖声此起彼伏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给游人增添了无限乐趣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使你情不自禁地去领略乐山小吃的风味。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来到山顶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我和妈妈席地而坐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眺望四周的景色。西面的峨眉山仿佛近在咫尺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大渡河水波涛滚滚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北面的乐山城马路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590" cy="2159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笔直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高楼林立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高低不一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层层堆叠</w:t>
      </w:r>
      <w:r>
        <w:rPr>
          <w:rFonts w:asciiTheme="minorEastAsia" w:hAnsiTheme="minorEastAsia" w:eastAsiaTheme="minorEastAsia"/>
          <w:sz w:val="24"/>
          <w:szCs w:val="24"/>
        </w:rPr>
        <w:t>;</w:t>
      </w:r>
      <w:r>
        <w:rPr>
          <w:rFonts w:hint="eastAsia" w:asciiTheme="minorEastAsia" w:hAnsiTheme="minorEastAsia" w:eastAsiaTheme="minorEastAsia"/>
          <w:sz w:val="24"/>
          <w:szCs w:val="24"/>
        </w:rPr>
        <w:t>往南是宽阔的马路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通向五通桥。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我站在乐山上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这里真是太美了</w:t>
      </w:r>
      <w:r>
        <w:rPr>
          <w:rFonts w:asciiTheme="minorEastAsia" w:hAnsiTheme="minorEastAsia" w:eastAsiaTheme="minorEastAsia"/>
          <w:sz w:val="24"/>
          <w:szCs w:val="24"/>
        </w:rPr>
        <w:t>!</w:t>
      </w:r>
      <w:r>
        <w:rPr>
          <w:rFonts w:hint="eastAsia" w:asciiTheme="minorEastAsia" w:hAnsiTheme="minorEastAsia" w:eastAsiaTheme="minorEastAsia"/>
          <w:sz w:val="24"/>
          <w:szCs w:val="24"/>
        </w:rPr>
        <w:t>我喜欢家乡的乐山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我更喜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2700" cy="15875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欢我的家乡。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写出下面词语的近义词。</w:t>
      </w:r>
      <w:r>
        <w:rPr>
          <w:rFonts w:asciiTheme="minorEastAsia" w:hAnsiTheme="minorEastAsia" w:eastAsia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宽阔</w:t>
      </w:r>
      <w:r>
        <w:rPr>
          <w:rFonts w:asciiTheme="minorEastAsia" w:hAnsiTheme="minorEastAsia" w:eastAsiaTheme="minorEastAsia"/>
          <w:sz w:val="24"/>
          <w:szCs w:val="24"/>
        </w:rPr>
        <w:t>(　　　　)　　</w:t>
      </w:r>
      <w:r>
        <w:rPr>
          <w:rFonts w:hint="eastAsia" w:asciiTheme="minorEastAsia" w:hAnsiTheme="minorEastAsia" w:eastAsiaTheme="minorEastAsia"/>
          <w:sz w:val="24"/>
          <w:szCs w:val="24"/>
        </w:rPr>
        <w:t>增添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眺望</w:t>
      </w:r>
      <w:r>
        <w:rPr>
          <w:rFonts w:asciiTheme="minorEastAsia" w:hAnsiTheme="minorEastAsia" w:eastAsiaTheme="minorEastAsia"/>
          <w:sz w:val="24"/>
          <w:szCs w:val="24"/>
        </w:rPr>
        <w:t>(　　　　)　　</w:t>
      </w:r>
      <w:r>
        <w:rPr>
          <w:rFonts w:hint="eastAsia" w:asciiTheme="minorEastAsia" w:hAnsiTheme="minorEastAsia" w:eastAsiaTheme="minorEastAsia"/>
          <w:sz w:val="24"/>
          <w:szCs w:val="24"/>
        </w:rPr>
        <w:t>乐趣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在文中找出两个成语写下来。</w:t>
      </w:r>
      <w:r>
        <w:rPr>
          <w:rFonts w:asciiTheme="minorEastAsia" w:hAnsiTheme="minorEastAsia" w:eastAsia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把短文第二至四自然段每段开头的第一个句子画下来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读一读。由此可以看出作者是按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→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→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的顺序介绍乐山迷人的风景的。</w:t>
      </w:r>
      <w:r>
        <w:rPr>
          <w:rFonts w:asciiTheme="minorEastAsia" w:hAnsiTheme="minorEastAsia" w:eastAsiaTheme="minorEastAsia"/>
          <w:sz w:val="24"/>
          <w:szCs w:val="24"/>
        </w:rPr>
        <w:t>(6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作者站在山顶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眺望四周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看到了西面的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北面的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南面的马路。</w:t>
      </w:r>
      <w:r>
        <w:rPr>
          <w:rFonts w:asciiTheme="minorEastAsia" w:hAnsiTheme="minorEastAsia" w:eastAsia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哪句话概括了全文的主要内容</w:t>
      </w:r>
      <w:r>
        <w:rPr>
          <w:rFonts w:asciiTheme="minorEastAsia" w:hAnsiTheme="minorEastAsia" w:eastAsia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/>
          <w:sz w:val="24"/>
          <w:szCs w:val="24"/>
        </w:rPr>
        <w:t>用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240" cy="1524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波浪线把它画出来。</w:t>
      </w:r>
      <w:r>
        <w:rPr>
          <w:rFonts w:asciiTheme="minorEastAsia" w:hAnsiTheme="minorEastAsia" w:eastAsia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八、作文。</w:t>
      </w:r>
      <w:r>
        <w:rPr>
          <w:rFonts w:asciiTheme="minorEastAsia" w:hAnsiTheme="minorEastAsia" w:eastAsiaTheme="minorEastAsia"/>
          <w:sz w:val="24"/>
          <w:szCs w:val="24"/>
        </w:rPr>
        <w:t>(30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为了让更多人了解我国的风景名胜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这次习作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我们来写写介绍风景名胜的导游词。可以讲景点风光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也可以讲与景点有关的故事、传说。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FFFFFF"/>
          <w:sz w:val="4"/>
          <w:szCs w:val="24"/>
        </w:rPr>
        <w:t>[来源:学&amp;科&amp;网]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FFFFFF"/>
          <w:sz w:val="4"/>
          <w:szCs w:val="24"/>
        </w:rPr>
        <w:t>[来源:学&amp;科&amp;网]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【参考答案】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一、崇山峻岭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蜿蜒盘旋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心旷神怡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颐和园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智慧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[来源:Z|xx|k.Com]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二、提问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堤坝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砖块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传说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记载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栽种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气魄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灵魂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三、风尘仆仆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千里迢迢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深入浅出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大同小异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模模糊糊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郁郁葱葱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风平浪静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狐朋狗友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清风明月本无价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近水遥山皆有情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一径竹阴云满地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半帘花影月笼纱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树红树碧高低影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烟淡烟浓远近秋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四面荷花三面柳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一城山色半城湖</w:t>
      </w:r>
      <w:r>
        <w:rPr>
          <w:rFonts w:asciiTheme="minorEastAsia" w:hAnsiTheme="minorEastAsia" w:eastAsiaTheme="minorEastAsia"/>
          <w:sz w:val="24"/>
          <w:szCs w:val="24"/>
        </w:rPr>
        <w:t>　5.</w:t>
      </w:r>
      <w:r>
        <w:rPr>
          <w:rFonts w:hint="eastAsia" w:asciiTheme="minorEastAsia" w:hAnsiTheme="minorEastAsia" w:eastAsiaTheme="minorEastAsia"/>
          <w:sz w:val="24"/>
          <w:szCs w:val="24"/>
        </w:rPr>
        <w:t>洞庭西下八百里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淮海南来第一楼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兵马俑排成了军阵。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妈妈经常给我们买哈密瓜、西瓜、苹果、桃子等水果。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把“西红柿”换成一种水果名即可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承上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145" cy="17145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启下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349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对古代劳动人民的无限赞叹之情。</w:t>
      </w:r>
      <w:r>
        <w:rPr>
          <w:rFonts w:asciiTheme="minorEastAsia" w:hAnsiTheme="minorEastAsia" w:eastAsiaTheme="minorEastAsia"/>
          <w:sz w:val="24"/>
          <w:szCs w:val="24"/>
        </w:rPr>
        <w:t>　　3.</w:t>
      </w:r>
      <w:r>
        <w:rPr>
          <w:rFonts w:hint="eastAsia" w:asciiTheme="minorEastAsia" w:hAnsiTheme="minorEastAsia" w:eastAsiaTheme="minorEastAsia"/>
          <w:sz w:val="24"/>
          <w:szCs w:val="24"/>
        </w:rPr>
        <w:t>这样气魄雄伟的工程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在世界历史上难道不是一个伟大的奇迹吗</w:t>
      </w:r>
      <w:r>
        <w:rPr>
          <w:rFonts w:asciiTheme="minorEastAsia" w:hAnsiTheme="minorEastAsia" w:eastAsiaTheme="minorEastAsia"/>
          <w:sz w:val="24"/>
          <w:szCs w:val="24"/>
        </w:rPr>
        <w:t>?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宽敞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添加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瞭望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趣味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情不自禁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近在咫尺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山路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半山腰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山顶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峨眉山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大渡河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乐山城</w:t>
      </w:r>
      <w:r>
        <w:rPr>
          <w:rFonts w:asciiTheme="minorEastAsia" w:hAnsiTheme="minorEastAsia" w:eastAsiaTheme="minorEastAsia"/>
          <w:sz w:val="24"/>
          <w:szCs w:val="24"/>
        </w:rPr>
        <w:t>　5.</w:t>
      </w:r>
      <w:r>
        <w:rPr>
          <w:rFonts w:hint="eastAsia" w:asciiTheme="minorEastAsia" w:hAnsiTheme="minorEastAsia" w:eastAsiaTheme="minorEastAsia"/>
          <w:sz w:val="24"/>
          <w:szCs w:val="24"/>
        </w:rPr>
        <w:t>第一自然段。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/>
    <w:sectPr>
      <w:headerReference r:id="rId3" w:type="even"/>
      <w:footerReference r:id="rId4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7E1A"/>
    <w:rsid w:val="00790432"/>
    <w:rsid w:val="008D744A"/>
    <w:rsid w:val="00AD7E1A"/>
    <w:rsid w:val="00DD5703"/>
    <w:rsid w:val="00F71436"/>
    <w:rsid w:val="4CED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</w:pPr>
    <w:rPr>
      <w:rFonts w:ascii="NEU-BZ-S92" w:hAnsi="NEU-BZ-S92" w:eastAsia="方正书宋_GBK" w:cstheme="minorBidi"/>
      <w:color w:val="000000"/>
      <w:kern w:val="0"/>
      <w:sz w:val="18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line="240" w:lineRule="auto"/>
    </w:pPr>
    <w:rPr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1084</Words>
  <Characters>1160</Characters>
  <Lines>77</Lines>
  <Paragraphs>86</Paragraphs>
  <TotalTime>0</TotalTime>
  <ScaleCrop>false</ScaleCrop>
  <LinksUpToDate>false</LinksUpToDate>
  <CharactersWithSpaces>2158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2018-07-17T12:01:00Z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2018-08-01T11:13:04Z</dcterms:modified>
  <dc:subject>四年级上册语文试题 - 第5单元单元测评卷 含答案 人教新课标.docx</dc:subject>
  <dc:title>四年级上册语文试题 - 第5单元单元测评卷 含答案 人教新课标.docx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2052-10.1.0.6929</vt:lpwstr>
  </property>
</Properties>
</file>